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F648" w14:textId="61BE3523" w:rsidR="00573435" w:rsidRPr="00311161" w:rsidRDefault="00573435" w:rsidP="00573435">
      <w:pPr>
        <w:spacing w:after="0"/>
        <w:jc w:val="center"/>
        <w:rPr>
          <w:rFonts w:ascii="Arial" w:hAnsi="Arial" w:cs="Arial"/>
          <w:b/>
          <w:color w:val="0070C0"/>
          <w:sz w:val="28"/>
          <w:szCs w:val="28"/>
        </w:rPr>
      </w:pPr>
      <w:r w:rsidRPr="00311161">
        <w:rPr>
          <w:rFonts w:ascii="Arial" w:hAnsi="Arial" w:cs="Arial"/>
          <w:b/>
          <w:color w:val="0070C0"/>
          <w:sz w:val="32"/>
          <w:szCs w:val="32"/>
        </w:rPr>
        <w:t>SCHEDULE B</w:t>
      </w:r>
      <w:r w:rsidRPr="00311161">
        <w:rPr>
          <w:rFonts w:ascii="Arial" w:hAnsi="Arial" w:cs="Arial"/>
          <w:b/>
          <w:color w:val="0070C0"/>
          <w:sz w:val="32"/>
          <w:szCs w:val="32"/>
        </w:rPr>
        <w:br/>
      </w:r>
      <w:r w:rsidRPr="00311161">
        <w:rPr>
          <w:rFonts w:ascii="Arial" w:hAnsi="Arial" w:cs="Arial"/>
          <w:b/>
          <w:color w:val="0070C0"/>
          <w:sz w:val="28"/>
          <w:szCs w:val="28"/>
        </w:rPr>
        <w:t>Letter of Undertaking</w:t>
      </w:r>
    </w:p>
    <w:p w14:paraId="59096312" w14:textId="289C7053" w:rsidR="00573435" w:rsidRDefault="00311161" w:rsidP="00573435">
      <w:pPr>
        <w:spacing w:after="0"/>
        <w:jc w:val="center"/>
        <w:rPr>
          <w:rFonts w:ascii="Arial" w:hAnsi="Arial" w:cs="Arial"/>
          <w:bCs/>
          <w:sz w:val="24"/>
          <w:szCs w:val="24"/>
        </w:rPr>
      </w:pPr>
      <w:r>
        <w:rPr>
          <w:rFonts w:ascii="Arial" w:hAnsi="Arial" w:cs="Arial"/>
          <w:bCs/>
          <w:sz w:val="24"/>
          <w:szCs w:val="24"/>
        </w:rPr>
        <w:t xml:space="preserve">City of Port Moody </w:t>
      </w:r>
      <w:r w:rsidR="00573435" w:rsidRPr="00311161">
        <w:rPr>
          <w:rFonts w:ascii="Arial" w:hAnsi="Arial" w:cs="Arial"/>
          <w:bCs/>
          <w:sz w:val="24"/>
          <w:szCs w:val="24"/>
        </w:rPr>
        <w:t xml:space="preserve">Stream and Drainage Bylaw, 2023, No. </w:t>
      </w:r>
      <w:r w:rsidRPr="00311161">
        <w:rPr>
          <w:rFonts w:ascii="Arial" w:hAnsi="Arial" w:cs="Arial"/>
          <w:bCs/>
          <w:sz w:val="24"/>
          <w:szCs w:val="24"/>
        </w:rPr>
        <w:t>3426</w:t>
      </w:r>
    </w:p>
    <w:p w14:paraId="6210DE24" w14:textId="77777777" w:rsidR="00573435" w:rsidRPr="00573435" w:rsidRDefault="00573435" w:rsidP="00573435">
      <w:pPr>
        <w:spacing w:after="0"/>
        <w:jc w:val="center"/>
        <w:rPr>
          <w:rFonts w:ascii="Arial" w:hAnsi="Arial" w:cs="Arial"/>
          <w:bCs/>
        </w:rPr>
      </w:pPr>
    </w:p>
    <w:p w14:paraId="663F9D55" w14:textId="01666328" w:rsidR="00311161" w:rsidRDefault="00311161" w:rsidP="00311161">
      <w:pPr>
        <w:rPr>
          <w:rFonts w:ascii="Arial" w:hAnsi="Arial" w:cs="Arial"/>
        </w:rPr>
      </w:pPr>
      <w:r w:rsidRPr="00311161">
        <w:rPr>
          <w:rFonts w:ascii="Arial" w:hAnsi="Arial" w:cs="Arial"/>
          <w:noProof/>
        </w:rPr>
        <mc:AlternateContent>
          <mc:Choice Requires="wps">
            <w:drawing>
              <wp:anchor distT="45720" distB="45720" distL="114300" distR="114300" simplePos="0" relativeHeight="251660288" behindDoc="1" locked="0" layoutInCell="1" allowOverlap="1" wp14:anchorId="14548308" wp14:editId="33CE53C2">
                <wp:simplePos x="0" y="0"/>
                <wp:positionH relativeFrom="column">
                  <wp:posOffset>4046220</wp:posOffset>
                </wp:positionH>
                <wp:positionV relativeFrom="paragraph">
                  <wp:posOffset>247015</wp:posOffset>
                </wp:positionV>
                <wp:extent cx="74676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66700"/>
                        </a:xfrm>
                        <a:prstGeom prst="rect">
                          <a:avLst/>
                        </a:prstGeom>
                        <a:solidFill>
                          <a:srgbClr val="FFFFFF"/>
                        </a:solidFill>
                        <a:ln w="9525">
                          <a:noFill/>
                          <a:miter lim="800000"/>
                          <a:headEnd/>
                          <a:tailEnd/>
                        </a:ln>
                      </wps:spPr>
                      <wps:txbx>
                        <w:txbxContent>
                          <w:p w14:paraId="03BA7D6D" w14:textId="6B7DB63E" w:rsidR="00311161" w:rsidRPr="00311161" w:rsidRDefault="00311161">
                            <w:pPr>
                              <w:rPr>
                                <w:color w:val="C9C9C9" w:themeColor="accent3" w:themeTint="99"/>
                              </w:rPr>
                            </w:pPr>
                            <w:r w:rsidRPr="00311161">
                              <w:rPr>
                                <w:color w:val="C9C9C9" w:themeColor="accent3" w:themeTint="99"/>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48308" id="_x0000_t202" coordsize="21600,21600" o:spt="202" path="m,l,21600r21600,l21600,xe">
                <v:stroke joinstyle="miter"/>
                <v:path gradientshapeok="t" o:connecttype="rect"/>
              </v:shapetype>
              <v:shape id="Text Box 2" o:spid="_x0000_s1026" type="#_x0000_t202" style="position:absolute;margin-left:318.6pt;margin-top:19.45pt;width:58.8pt;height:2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xTDAIAAPU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" stroked="f">
                <v:textbox>
                  <w:txbxContent>
                    <w:p w14:paraId="03BA7D6D" w14:textId="6B7DB63E" w:rsidR="00311161" w:rsidRPr="00311161" w:rsidRDefault="00311161">
                      <w:pPr>
                        <w:rPr>
                          <w:color w:val="C9C9C9" w:themeColor="accent3" w:themeTint="99"/>
                        </w:rPr>
                      </w:pPr>
                      <w:r w:rsidRPr="00311161">
                        <w:rPr>
                          <w:color w:val="C9C9C9" w:themeColor="accent3" w:themeTint="99"/>
                        </w:rPr>
                        <w:t>ADDRESS</w:t>
                      </w:r>
                    </w:p>
                  </w:txbxContent>
                </v:textbox>
              </v:shape>
            </w:pict>
          </mc:Fallback>
        </mc:AlternateContent>
      </w:r>
      <w:r w:rsidR="00573435">
        <w:rPr>
          <w:rFonts w:ascii="Arial" w:hAnsi="Arial" w:cs="Arial"/>
        </w:rPr>
        <w:t>Pertaining to Building Permit # _____________ and/or Development Permit # _______</w:t>
      </w:r>
      <w:r>
        <w:rPr>
          <w:rFonts w:ascii="Arial" w:hAnsi="Arial" w:cs="Arial"/>
        </w:rPr>
        <w:t>__</w:t>
      </w:r>
      <w:r w:rsidR="00573435">
        <w:rPr>
          <w:rFonts w:ascii="Arial" w:hAnsi="Arial" w:cs="Arial"/>
        </w:rPr>
        <w:t xml:space="preserve">____ </w:t>
      </w:r>
      <w:r>
        <w:rPr>
          <w:rFonts w:ascii="Arial" w:hAnsi="Arial" w:cs="Arial"/>
        </w:rPr>
        <w:br/>
      </w:r>
      <w:r>
        <w:rPr>
          <w:rFonts w:ascii="Arial" w:hAnsi="Arial" w:cs="Arial"/>
        </w:rPr>
        <w:br/>
        <w:t>and/or works on City lands in the City of Port Moody, a</w:t>
      </w:r>
      <w:r w:rsidR="00573435">
        <w:rPr>
          <w:rFonts w:ascii="Arial" w:hAnsi="Arial" w:cs="Arial"/>
        </w:rPr>
        <w:t>t ______</w:t>
      </w:r>
      <w:r>
        <w:rPr>
          <w:rFonts w:ascii="Arial" w:hAnsi="Arial" w:cs="Arial"/>
        </w:rPr>
        <w:t>___________</w:t>
      </w:r>
      <w:r w:rsidR="00573435">
        <w:rPr>
          <w:rFonts w:ascii="Arial" w:hAnsi="Arial" w:cs="Arial"/>
        </w:rPr>
        <w:t>_________</w:t>
      </w:r>
      <w:r>
        <w:rPr>
          <w:rFonts w:ascii="Arial" w:hAnsi="Arial" w:cs="Arial"/>
        </w:rPr>
        <w:t>__</w:t>
      </w:r>
      <w:r w:rsidR="00573435">
        <w:rPr>
          <w:rFonts w:ascii="Arial" w:hAnsi="Arial" w:cs="Arial"/>
        </w:rPr>
        <w:t xml:space="preserve">,  </w:t>
      </w:r>
      <w:r>
        <w:rPr>
          <w:rFonts w:ascii="Arial" w:hAnsi="Arial" w:cs="Arial"/>
        </w:rPr>
        <w:br/>
      </w:r>
      <w:r>
        <w:rPr>
          <w:rFonts w:ascii="Arial" w:hAnsi="Arial" w:cs="Arial"/>
        </w:rPr>
        <w:br/>
      </w:r>
      <w:r w:rsidR="00573435">
        <w:rPr>
          <w:rFonts w:ascii="Arial" w:hAnsi="Arial" w:cs="Arial"/>
        </w:rPr>
        <w:t xml:space="preserve">I/we ___________________________ </w:t>
      </w:r>
      <w:r w:rsidRPr="00311161">
        <w:rPr>
          <w:rFonts w:ascii="Arial" w:hAnsi="Arial" w:cs="Arial"/>
        </w:rPr>
        <w:t>confirm that I/we commit to undertake the management</w:t>
      </w:r>
      <w:r>
        <w:rPr>
          <w:rFonts w:ascii="Arial" w:hAnsi="Arial" w:cs="Arial"/>
        </w:rPr>
        <w:t xml:space="preserve"> </w:t>
      </w:r>
      <w:r w:rsidRPr="00311161">
        <w:rPr>
          <w:rFonts w:ascii="Arial" w:hAnsi="Arial" w:cs="Arial"/>
        </w:rPr>
        <w:t>and implementation of the accepted Erosion and Sediment Control (ESC) Plan OR Simplified</w:t>
      </w:r>
      <w:r>
        <w:rPr>
          <w:rFonts w:ascii="Arial" w:hAnsi="Arial" w:cs="Arial"/>
        </w:rPr>
        <w:t xml:space="preserve"> </w:t>
      </w:r>
      <w:r w:rsidRPr="00311161">
        <w:rPr>
          <w:rFonts w:ascii="Arial" w:hAnsi="Arial" w:cs="Arial"/>
        </w:rPr>
        <w:t>ESC Plan (Single- or Two-Family Developments) including:</w:t>
      </w:r>
    </w:p>
    <w:p w14:paraId="5DCBAF0C" w14:textId="17DBA67A" w:rsidR="00311161" w:rsidRPr="00311161" w:rsidRDefault="00311161" w:rsidP="00311161">
      <w:pPr>
        <w:pStyle w:val="ListParagraph"/>
        <w:numPr>
          <w:ilvl w:val="0"/>
          <w:numId w:val="5"/>
        </w:numPr>
        <w:spacing w:line="256" w:lineRule="auto"/>
        <w:rPr>
          <w:rFonts w:ascii="Arial" w:hAnsi="Arial" w:cs="Arial"/>
        </w:rPr>
      </w:pPr>
      <w:r w:rsidRPr="00311161">
        <w:rPr>
          <w:rFonts w:ascii="Arial" w:hAnsi="Arial" w:cs="Arial"/>
        </w:rPr>
        <w:t>inspection of the Construction Works to certify that they are being constructed in</w:t>
      </w:r>
      <w:r>
        <w:rPr>
          <w:rFonts w:ascii="Arial" w:hAnsi="Arial" w:cs="Arial"/>
        </w:rPr>
        <w:t xml:space="preserve"> </w:t>
      </w:r>
      <w:r w:rsidRPr="00311161">
        <w:rPr>
          <w:rFonts w:ascii="Arial" w:hAnsi="Arial" w:cs="Arial"/>
        </w:rPr>
        <w:t xml:space="preserve">accordance with the accepted ESC Plan OR Simplified ESC </w:t>
      </w:r>
      <w:proofErr w:type="gramStart"/>
      <w:r w:rsidRPr="00311161">
        <w:rPr>
          <w:rFonts w:ascii="Arial" w:hAnsi="Arial" w:cs="Arial"/>
        </w:rPr>
        <w:t>Plan;</w:t>
      </w:r>
      <w:proofErr w:type="gramEnd"/>
    </w:p>
    <w:p w14:paraId="318092D5" w14:textId="7F33F776" w:rsidR="00311161" w:rsidRPr="00311161" w:rsidRDefault="00311161" w:rsidP="00311161">
      <w:pPr>
        <w:pStyle w:val="ListParagraph"/>
        <w:numPr>
          <w:ilvl w:val="0"/>
          <w:numId w:val="5"/>
        </w:numPr>
        <w:spacing w:line="256" w:lineRule="auto"/>
        <w:rPr>
          <w:rFonts w:ascii="Arial" w:hAnsi="Arial" w:cs="Arial"/>
        </w:rPr>
      </w:pPr>
      <w:r w:rsidRPr="00311161">
        <w:rPr>
          <w:rFonts w:ascii="Arial" w:hAnsi="Arial" w:cs="Arial"/>
        </w:rPr>
        <w:t>periodic inspection of the works to certify that the standards of discharge established by</w:t>
      </w:r>
      <w:r>
        <w:rPr>
          <w:rFonts w:ascii="Arial" w:hAnsi="Arial" w:cs="Arial"/>
        </w:rPr>
        <w:t xml:space="preserve"> </w:t>
      </w:r>
      <w:r w:rsidRPr="00311161">
        <w:rPr>
          <w:rFonts w:ascii="Arial" w:hAnsi="Arial" w:cs="Arial"/>
        </w:rPr>
        <w:t xml:space="preserve">this Bylaw are not </w:t>
      </w:r>
      <w:proofErr w:type="gramStart"/>
      <w:r w:rsidRPr="00311161">
        <w:rPr>
          <w:rFonts w:ascii="Arial" w:hAnsi="Arial" w:cs="Arial"/>
        </w:rPr>
        <w:t>exceeded;</w:t>
      </w:r>
      <w:proofErr w:type="gramEnd"/>
    </w:p>
    <w:p w14:paraId="5373B5A2" w14:textId="71B51D4C" w:rsidR="00311161" w:rsidRPr="00311161" w:rsidRDefault="00311161" w:rsidP="00311161">
      <w:pPr>
        <w:pStyle w:val="ListParagraph"/>
        <w:numPr>
          <w:ilvl w:val="0"/>
          <w:numId w:val="5"/>
        </w:numPr>
        <w:spacing w:line="256" w:lineRule="auto"/>
        <w:rPr>
          <w:rFonts w:ascii="Arial" w:hAnsi="Arial" w:cs="Arial"/>
        </w:rPr>
      </w:pPr>
      <w:r w:rsidRPr="00311161">
        <w:rPr>
          <w:rFonts w:ascii="Arial" w:hAnsi="Arial" w:cs="Arial"/>
        </w:rPr>
        <w:t>ensuring appropriate and timely measures are taken if site discharge exceeds the</w:t>
      </w:r>
      <w:r>
        <w:rPr>
          <w:rFonts w:ascii="Arial" w:hAnsi="Arial" w:cs="Arial"/>
        </w:rPr>
        <w:t xml:space="preserve"> </w:t>
      </w:r>
      <w:r w:rsidRPr="00311161">
        <w:rPr>
          <w:rFonts w:ascii="Arial" w:hAnsi="Arial" w:cs="Arial"/>
        </w:rPr>
        <w:t>standards of discharge established by this Bylaw; and</w:t>
      </w:r>
    </w:p>
    <w:p w14:paraId="7825F1BD" w14:textId="42CDAEE4" w:rsidR="00311161" w:rsidRPr="00311161" w:rsidRDefault="00311161" w:rsidP="00311161">
      <w:pPr>
        <w:pStyle w:val="ListParagraph"/>
        <w:numPr>
          <w:ilvl w:val="0"/>
          <w:numId w:val="5"/>
        </w:numPr>
        <w:spacing w:line="256" w:lineRule="auto"/>
        <w:rPr>
          <w:rFonts w:ascii="Arial" w:hAnsi="Arial" w:cs="Arial"/>
        </w:rPr>
      </w:pPr>
      <w:r w:rsidRPr="00311161">
        <w:rPr>
          <w:rFonts w:ascii="Arial" w:hAnsi="Arial" w:cs="Arial"/>
        </w:rPr>
        <w:t>inspection of the receiving waters of the Drainage System before, during or after the</w:t>
      </w:r>
      <w:r>
        <w:rPr>
          <w:rFonts w:ascii="Arial" w:hAnsi="Arial" w:cs="Arial"/>
        </w:rPr>
        <w:t xml:space="preserve"> </w:t>
      </w:r>
      <w:r w:rsidRPr="00311161">
        <w:rPr>
          <w:rFonts w:ascii="Arial" w:hAnsi="Arial" w:cs="Arial"/>
        </w:rPr>
        <w:t>Construction Works to determine whether Prohibited Material was discharged.</w:t>
      </w:r>
    </w:p>
    <w:p w14:paraId="3695276F" w14:textId="21BE1EBF" w:rsidR="00573435" w:rsidRPr="00573435" w:rsidRDefault="00311161" w:rsidP="00311161">
      <w:pPr>
        <w:rPr>
          <w:rFonts w:ascii="Arial" w:hAnsi="Arial" w:cs="Arial"/>
        </w:rPr>
      </w:pPr>
      <w:r w:rsidRPr="00311161">
        <w:rPr>
          <w:rFonts w:ascii="Arial" w:hAnsi="Arial" w:cs="Arial"/>
        </w:rPr>
        <w:t xml:space="preserve">The ESC works required by an ESC Plan shall be inspected, </w:t>
      </w:r>
      <w:proofErr w:type="gramStart"/>
      <w:r w:rsidRPr="00311161">
        <w:rPr>
          <w:rFonts w:ascii="Arial" w:hAnsi="Arial" w:cs="Arial"/>
        </w:rPr>
        <w:t>maintained</w:t>
      </w:r>
      <w:proofErr w:type="gramEnd"/>
      <w:r w:rsidRPr="00311161">
        <w:rPr>
          <w:rFonts w:ascii="Arial" w:hAnsi="Arial" w:cs="Arial"/>
        </w:rPr>
        <w:t xml:space="preserve"> and operated for th</w:t>
      </w:r>
      <w:r>
        <w:rPr>
          <w:rFonts w:ascii="Arial" w:hAnsi="Arial" w:cs="Arial"/>
        </w:rPr>
        <w:t xml:space="preserve">e </w:t>
      </w:r>
      <w:r w:rsidRPr="00311161">
        <w:rPr>
          <w:rFonts w:ascii="Arial" w:hAnsi="Arial" w:cs="Arial"/>
        </w:rPr>
        <w:t>duration of the Construction Works by the Owner and/or contractor performing the work as se</w:t>
      </w:r>
      <w:r>
        <w:rPr>
          <w:rFonts w:ascii="Arial" w:hAnsi="Arial" w:cs="Arial"/>
        </w:rPr>
        <w:t xml:space="preserve">t </w:t>
      </w:r>
      <w:r w:rsidRPr="00311161">
        <w:rPr>
          <w:rFonts w:ascii="Arial" w:hAnsi="Arial" w:cs="Arial"/>
        </w:rPr>
        <w:t>out in the ESC Plan.</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25"/>
        <w:gridCol w:w="2790"/>
        <w:gridCol w:w="3230"/>
      </w:tblGrid>
      <w:tr w:rsidR="00573435" w14:paraId="6457879D" w14:textId="77777777" w:rsidTr="00573435">
        <w:tc>
          <w:tcPr>
            <w:tcW w:w="934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31694CF" w14:textId="5B1E43F8" w:rsidR="00573435" w:rsidRPr="00573435" w:rsidRDefault="00573435" w:rsidP="00573435">
            <w:pPr>
              <w:spacing w:after="0" w:line="240" w:lineRule="auto"/>
              <w:jc w:val="both"/>
              <w:rPr>
                <w:rFonts w:ascii="Arial" w:hAnsi="Arial" w:cs="Arial"/>
                <w:b/>
                <w:bCs/>
                <w:color w:val="0070C0"/>
              </w:rPr>
            </w:pPr>
            <w:r w:rsidRPr="00573435">
              <w:rPr>
                <w:rFonts w:ascii="Arial" w:hAnsi="Arial" w:cs="Arial"/>
                <w:b/>
                <w:bCs/>
                <w:color w:val="0070C0"/>
              </w:rPr>
              <w:t xml:space="preserve">Erosion </w:t>
            </w:r>
            <w:r w:rsidR="00311161">
              <w:rPr>
                <w:rFonts w:ascii="Arial" w:hAnsi="Arial" w:cs="Arial"/>
                <w:b/>
                <w:bCs/>
                <w:color w:val="0070C0"/>
              </w:rPr>
              <w:t>and</w:t>
            </w:r>
            <w:r w:rsidRPr="00573435">
              <w:rPr>
                <w:rFonts w:ascii="Arial" w:hAnsi="Arial" w:cs="Arial"/>
                <w:b/>
                <w:bCs/>
                <w:color w:val="0070C0"/>
              </w:rPr>
              <w:t xml:space="preserve"> Sediment Control (ESC) Supervisor:</w:t>
            </w:r>
          </w:p>
        </w:tc>
      </w:tr>
      <w:tr w:rsidR="00573435" w14:paraId="76D7553E" w14:textId="77777777" w:rsidTr="001630FD">
        <w:tc>
          <w:tcPr>
            <w:tcW w:w="3325" w:type="dxa"/>
            <w:tcBorders>
              <w:top w:val="single" w:sz="4" w:space="0" w:color="auto"/>
              <w:left w:val="single" w:sz="4" w:space="0" w:color="auto"/>
              <w:bottom w:val="single" w:sz="4" w:space="0" w:color="auto"/>
              <w:right w:val="single" w:sz="4" w:space="0" w:color="auto"/>
            </w:tcBorders>
            <w:hideMark/>
          </w:tcPr>
          <w:p w14:paraId="0CFA77A4" w14:textId="20A54075" w:rsidR="00573435" w:rsidRPr="00573435" w:rsidRDefault="00573435">
            <w:pPr>
              <w:spacing w:before="40" w:after="80"/>
              <w:jc w:val="both"/>
              <w:rPr>
                <w:rFonts w:ascii="Arial" w:hAnsi="Arial" w:cs="Arial"/>
              </w:rPr>
            </w:pPr>
            <w:r>
              <w:rPr>
                <w:rFonts w:ascii="Arial" w:hAnsi="Arial" w:cs="Arial"/>
              </w:rPr>
              <w:t>NAME:</w:t>
            </w:r>
          </w:p>
        </w:tc>
        <w:tc>
          <w:tcPr>
            <w:tcW w:w="2790" w:type="dxa"/>
            <w:tcBorders>
              <w:top w:val="single" w:sz="4" w:space="0" w:color="auto"/>
              <w:left w:val="single" w:sz="4" w:space="0" w:color="auto"/>
              <w:bottom w:val="single" w:sz="4" w:space="0" w:color="auto"/>
              <w:right w:val="single" w:sz="4" w:space="0" w:color="auto"/>
            </w:tcBorders>
          </w:tcPr>
          <w:p w14:paraId="7FCC8DBD" w14:textId="77777777" w:rsidR="00573435" w:rsidRPr="00573435" w:rsidRDefault="00573435">
            <w:pPr>
              <w:spacing w:before="40" w:after="80"/>
              <w:jc w:val="both"/>
              <w:rPr>
                <w:rFonts w:ascii="Arial" w:hAnsi="Arial" w:cs="Arial"/>
              </w:rPr>
            </w:pPr>
          </w:p>
        </w:tc>
        <w:tc>
          <w:tcPr>
            <w:tcW w:w="3230" w:type="dxa"/>
            <w:vMerge w:val="restart"/>
            <w:tcBorders>
              <w:top w:val="single" w:sz="4" w:space="0" w:color="auto"/>
              <w:left w:val="single" w:sz="4" w:space="0" w:color="auto"/>
              <w:bottom w:val="single" w:sz="4" w:space="0" w:color="auto"/>
              <w:right w:val="single" w:sz="4" w:space="0" w:color="auto"/>
            </w:tcBorders>
            <w:vAlign w:val="bottom"/>
            <w:hideMark/>
          </w:tcPr>
          <w:p w14:paraId="2AC586F6" w14:textId="2E16107A" w:rsidR="00573435" w:rsidRDefault="00573435" w:rsidP="001630FD">
            <w:pPr>
              <w:jc w:val="center"/>
              <w:rPr>
                <w:rFonts w:ascii="Arial" w:hAnsi="Arial" w:cs="Arial"/>
              </w:rPr>
            </w:pPr>
            <w:r>
              <w:rPr>
                <w:rFonts w:ascii="Arial" w:hAnsi="Arial" w:cs="Arial"/>
              </w:rPr>
              <w:t>Professional Seal</w:t>
            </w:r>
            <w:r w:rsidR="001630FD">
              <w:rPr>
                <w:rFonts w:ascii="Arial" w:hAnsi="Arial" w:cs="Arial"/>
              </w:rPr>
              <w:br/>
            </w:r>
            <w:r>
              <w:rPr>
                <w:rFonts w:ascii="Arial" w:hAnsi="Arial" w:cs="Arial"/>
                <w:sz w:val="16"/>
                <w:szCs w:val="16"/>
              </w:rPr>
              <w:t>If applicable</w:t>
            </w:r>
          </w:p>
        </w:tc>
      </w:tr>
      <w:tr w:rsidR="00573435" w14:paraId="73797A42" w14:textId="77777777" w:rsidTr="001630FD">
        <w:tc>
          <w:tcPr>
            <w:tcW w:w="3325" w:type="dxa"/>
            <w:tcBorders>
              <w:top w:val="single" w:sz="4" w:space="0" w:color="auto"/>
              <w:left w:val="single" w:sz="4" w:space="0" w:color="auto"/>
              <w:bottom w:val="single" w:sz="4" w:space="0" w:color="auto"/>
              <w:right w:val="single" w:sz="4" w:space="0" w:color="auto"/>
            </w:tcBorders>
            <w:hideMark/>
          </w:tcPr>
          <w:p w14:paraId="3DEE2F79" w14:textId="3B2B598A" w:rsidR="00573435" w:rsidRPr="00573435" w:rsidRDefault="00573435">
            <w:pPr>
              <w:spacing w:before="40" w:after="80"/>
              <w:jc w:val="both"/>
              <w:rPr>
                <w:rFonts w:ascii="Arial" w:hAnsi="Arial" w:cs="Arial"/>
              </w:rPr>
            </w:pPr>
            <w:r>
              <w:rPr>
                <w:rFonts w:ascii="Arial" w:hAnsi="Arial" w:cs="Arial"/>
              </w:rPr>
              <w:t>LANDOWNER:</w:t>
            </w:r>
          </w:p>
        </w:tc>
        <w:tc>
          <w:tcPr>
            <w:tcW w:w="2790" w:type="dxa"/>
            <w:tcBorders>
              <w:top w:val="single" w:sz="4" w:space="0" w:color="auto"/>
              <w:left w:val="single" w:sz="4" w:space="0" w:color="auto"/>
              <w:bottom w:val="single" w:sz="4" w:space="0" w:color="auto"/>
              <w:right w:val="single" w:sz="4" w:space="0" w:color="auto"/>
            </w:tcBorders>
            <w:hideMark/>
          </w:tcPr>
          <w:p w14:paraId="75A009D9" w14:textId="77777777" w:rsidR="00573435" w:rsidRPr="00573435" w:rsidRDefault="00004554">
            <w:pPr>
              <w:spacing w:before="40" w:after="80"/>
              <w:jc w:val="both"/>
              <w:rPr>
                <w:rFonts w:ascii="Arial" w:hAnsi="Arial" w:cs="Arial"/>
              </w:rPr>
            </w:pPr>
            <w:sdt>
              <w:sdtPr>
                <w:rPr>
                  <w:rFonts w:ascii="Arial" w:hAnsi="Arial" w:cs="Arial"/>
                </w:rPr>
                <w:id w:val="-1854254478"/>
                <w14:checkbox>
                  <w14:checked w14:val="0"/>
                  <w14:checkedState w14:val="2612" w14:font="MS Gothic"/>
                  <w14:uncheckedState w14:val="2610" w14:font="MS Gothic"/>
                </w14:checkbox>
              </w:sdtPr>
              <w:sdtEndPr/>
              <w:sdtContent>
                <w:r w:rsidR="00573435" w:rsidRPr="00573435">
                  <w:rPr>
                    <w:rFonts w:ascii="MS Gothic" w:eastAsia="MS Gothic" w:hAnsi="MS Gothic" w:cs="Arial" w:hint="eastAsia"/>
                    <w:lang w:val="en-CA"/>
                  </w:rPr>
                  <w:t>☐</w:t>
                </w:r>
              </w:sdtContent>
            </w:sdt>
            <w:r w:rsidR="00573435" w:rsidRPr="00573435">
              <w:rPr>
                <w:rFonts w:ascii="Arial" w:hAnsi="Arial" w:cs="Arial"/>
              </w:rPr>
              <w:t xml:space="preserve"> YES    </w:t>
            </w:r>
            <w:sdt>
              <w:sdtPr>
                <w:rPr>
                  <w:rFonts w:ascii="Arial" w:hAnsi="Arial" w:cs="Arial"/>
                </w:rPr>
                <w:id w:val="2090267658"/>
                <w14:checkbox>
                  <w14:checked w14:val="0"/>
                  <w14:checkedState w14:val="2612" w14:font="MS Gothic"/>
                  <w14:uncheckedState w14:val="2610" w14:font="MS Gothic"/>
                </w14:checkbox>
              </w:sdtPr>
              <w:sdtEndPr/>
              <w:sdtContent>
                <w:r w:rsidR="00573435" w:rsidRPr="00573435">
                  <w:rPr>
                    <w:rFonts w:ascii="MS Gothic" w:eastAsia="MS Gothic" w:hAnsi="MS Gothic" w:cs="Arial" w:hint="eastAsia"/>
                    <w:lang w:val="en-CA"/>
                  </w:rPr>
                  <w:t>☐</w:t>
                </w:r>
              </w:sdtContent>
            </w:sdt>
            <w:r w:rsidR="00573435" w:rsidRPr="00573435">
              <w:rPr>
                <w:rFonts w:ascii="Arial" w:hAnsi="Arial" w:cs="Arial"/>
              </w:rPr>
              <w:t xml:space="preserve"> NO</w:t>
            </w:r>
          </w:p>
        </w:tc>
        <w:tc>
          <w:tcPr>
            <w:tcW w:w="3230" w:type="dxa"/>
            <w:vMerge/>
            <w:tcBorders>
              <w:top w:val="single" w:sz="4" w:space="0" w:color="auto"/>
              <w:left w:val="single" w:sz="4" w:space="0" w:color="auto"/>
              <w:bottom w:val="single" w:sz="4" w:space="0" w:color="auto"/>
              <w:right w:val="single" w:sz="4" w:space="0" w:color="auto"/>
            </w:tcBorders>
            <w:vAlign w:val="center"/>
            <w:hideMark/>
          </w:tcPr>
          <w:p w14:paraId="17A6C252" w14:textId="77777777" w:rsidR="00573435" w:rsidRDefault="00573435">
            <w:pPr>
              <w:spacing w:after="0"/>
              <w:rPr>
                <w:rFonts w:ascii="Arial" w:hAnsi="Arial" w:cs="Arial"/>
              </w:rPr>
            </w:pPr>
          </w:p>
        </w:tc>
      </w:tr>
      <w:tr w:rsidR="00573435" w14:paraId="15A983C2" w14:textId="77777777" w:rsidTr="001630FD">
        <w:tc>
          <w:tcPr>
            <w:tcW w:w="3325" w:type="dxa"/>
            <w:tcBorders>
              <w:top w:val="single" w:sz="4" w:space="0" w:color="auto"/>
              <w:left w:val="single" w:sz="4" w:space="0" w:color="auto"/>
              <w:bottom w:val="single" w:sz="4" w:space="0" w:color="auto"/>
              <w:right w:val="single" w:sz="4" w:space="0" w:color="auto"/>
            </w:tcBorders>
            <w:hideMark/>
          </w:tcPr>
          <w:p w14:paraId="16543834" w14:textId="5FE24E1F" w:rsidR="00573435" w:rsidRPr="00573435" w:rsidRDefault="00573435">
            <w:pPr>
              <w:spacing w:before="40" w:after="80"/>
              <w:jc w:val="both"/>
              <w:rPr>
                <w:rFonts w:ascii="Arial" w:hAnsi="Arial" w:cs="Arial"/>
              </w:rPr>
            </w:pPr>
            <w:r>
              <w:rPr>
                <w:rFonts w:ascii="Arial" w:hAnsi="Arial" w:cs="Arial"/>
              </w:rPr>
              <w:t>QUALIFIED PROFESSIONAL:</w:t>
            </w:r>
          </w:p>
        </w:tc>
        <w:tc>
          <w:tcPr>
            <w:tcW w:w="2790" w:type="dxa"/>
            <w:tcBorders>
              <w:top w:val="single" w:sz="4" w:space="0" w:color="auto"/>
              <w:left w:val="single" w:sz="4" w:space="0" w:color="auto"/>
              <w:bottom w:val="single" w:sz="4" w:space="0" w:color="auto"/>
              <w:right w:val="single" w:sz="4" w:space="0" w:color="auto"/>
            </w:tcBorders>
            <w:hideMark/>
          </w:tcPr>
          <w:p w14:paraId="37FCF10B" w14:textId="4C48960D" w:rsidR="00573435" w:rsidRPr="00573435" w:rsidRDefault="00004554">
            <w:pPr>
              <w:spacing w:before="40" w:after="80"/>
              <w:jc w:val="both"/>
              <w:rPr>
                <w:rFonts w:ascii="Arial" w:hAnsi="Arial" w:cs="Arial"/>
              </w:rPr>
            </w:pPr>
            <w:sdt>
              <w:sdtPr>
                <w:rPr>
                  <w:rFonts w:ascii="Arial" w:hAnsi="Arial" w:cs="Arial"/>
                </w:rPr>
                <w:id w:val="-2092537584"/>
                <w14:checkbox>
                  <w14:checked w14:val="0"/>
                  <w14:checkedState w14:val="2612" w14:font="MS Gothic"/>
                  <w14:uncheckedState w14:val="2610" w14:font="MS Gothic"/>
                </w14:checkbox>
              </w:sdtPr>
              <w:sdtEndPr/>
              <w:sdtContent>
                <w:r w:rsidR="00573435" w:rsidRPr="00573435">
                  <w:rPr>
                    <w:rFonts w:ascii="MS Gothic" w:eastAsia="MS Gothic" w:hAnsi="MS Gothic" w:cs="Arial" w:hint="eastAsia"/>
                    <w:lang w:val="en-CA"/>
                  </w:rPr>
                  <w:t>☐</w:t>
                </w:r>
              </w:sdtContent>
            </w:sdt>
            <w:r w:rsidR="00573435" w:rsidRPr="00573435">
              <w:rPr>
                <w:rFonts w:ascii="Arial" w:hAnsi="Arial" w:cs="Arial"/>
              </w:rPr>
              <w:t xml:space="preserve"> YES    </w:t>
            </w:r>
            <w:sdt>
              <w:sdtPr>
                <w:rPr>
                  <w:rFonts w:ascii="Arial" w:hAnsi="Arial" w:cs="Arial"/>
                </w:rPr>
                <w:id w:val="-649897831"/>
                <w14:checkbox>
                  <w14:checked w14:val="0"/>
                  <w14:checkedState w14:val="2612" w14:font="MS Gothic"/>
                  <w14:uncheckedState w14:val="2610" w14:font="MS Gothic"/>
                </w14:checkbox>
              </w:sdtPr>
              <w:sdtEndPr/>
              <w:sdtContent>
                <w:r w:rsidR="00573435" w:rsidRPr="00573435">
                  <w:rPr>
                    <w:rFonts w:ascii="MS Gothic" w:eastAsia="MS Gothic" w:hAnsi="MS Gothic" w:cs="Arial" w:hint="eastAsia"/>
                    <w:lang w:val="en-CA"/>
                  </w:rPr>
                  <w:t>☐</w:t>
                </w:r>
              </w:sdtContent>
            </w:sdt>
            <w:r w:rsidR="00573435" w:rsidRPr="00573435">
              <w:rPr>
                <w:rFonts w:ascii="Arial" w:hAnsi="Arial" w:cs="Arial"/>
              </w:rPr>
              <w:t xml:space="preserve"> NO   </w:t>
            </w:r>
            <w:sdt>
              <w:sdtPr>
                <w:rPr>
                  <w:rFonts w:ascii="Arial" w:hAnsi="Arial" w:cs="Arial"/>
                </w:rPr>
                <w:id w:val="-2095082855"/>
                <w14:checkbox>
                  <w14:checked w14:val="0"/>
                  <w14:checkedState w14:val="2612" w14:font="MS Gothic"/>
                  <w14:uncheckedState w14:val="2610" w14:font="MS Gothic"/>
                </w14:checkbox>
              </w:sdtPr>
              <w:sdtEndPr/>
              <w:sdtContent>
                <w:r w:rsidR="00573435" w:rsidRPr="00573435">
                  <w:rPr>
                    <w:rFonts w:ascii="MS Gothic" w:eastAsia="MS Gothic" w:hAnsi="MS Gothic" w:cs="Arial" w:hint="eastAsia"/>
                    <w:lang w:val="en-CA"/>
                  </w:rPr>
                  <w:t>☐</w:t>
                </w:r>
              </w:sdtContent>
            </w:sdt>
            <w:r w:rsidR="00573435" w:rsidRPr="00573435">
              <w:rPr>
                <w:rFonts w:ascii="Arial" w:hAnsi="Arial" w:cs="Arial"/>
              </w:rPr>
              <w:t xml:space="preserve"> </w:t>
            </w:r>
            <w:r w:rsidR="0074047D">
              <w:rPr>
                <w:rFonts w:ascii="Arial" w:hAnsi="Arial" w:cs="Arial"/>
              </w:rPr>
              <w:t>N/A</w:t>
            </w:r>
          </w:p>
        </w:tc>
        <w:tc>
          <w:tcPr>
            <w:tcW w:w="3230" w:type="dxa"/>
            <w:vMerge/>
            <w:tcBorders>
              <w:top w:val="single" w:sz="4" w:space="0" w:color="auto"/>
              <w:left w:val="single" w:sz="4" w:space="0" w:color="auto"/>
              <w:bottom w:val="single" w:sz="4" w:space="0" w:color="auto"/>
              <w:right w:val="single" w:sz="4" w:space="0" w:color="auto"/>
            </w:tcBorders>
            <w:vAlign w:val="center"/>
            <w:hideMark/>
          </w:tcPr>
          <w:p w14:paraId="7DB7F7C7" w14:textId="77777777" w:rsidR="00573435" w:rsidRDefault="00573435">
            <w:pPr>
              <w:spacing w:after="0"/>
              <w:rPr>
                <w:rFonts w:ascii="Arial" w:hAnsi="Arial" w:cs="Arial"/>
              </w:rPr>
            </w:pPr>
          </w:p>
        </w:tc>
      </w:tr>
      <w:tr w:rsidR="00573435" w14:paraId="04ADDE9E" w14:textId="77777777" w:rsidTr="001630FD">
        <w:tc>
          <w:tcPr>
            <w:tcW w:w="3325" w:type="dxa"/>
            <w:tcBorders>
              <w:top w:val="single" w:sz="4" w:space="0" w:color="auto"/>
              <w:left w:val="single" w:sz="4" w:space="0" w:color="auto"/>
              <w:bottom w:val="single" w:sz="4" w:space="0" w:color="auto"/>
              <w:right w:val="single" w:sz="4" w:space="0" w:color="auto"/>
            </w:tcBorders>
            <w:hideMark/>
          </w:tcPr>
          <w:p w14:paraId="233063B3" w14:textId="6F67C3EE" w:rsidR="00573435" w:rsidRPr="00573435" w:rsidRDefault="00573435">
            <w:pPr>
              <w:spacing w:before="40" w:after="80"/>
              <w:jc w:val="both"/>
              <w:rPr>
                <w:rFonts w:ascii="Arial" w:hAnsi="Arial" w:cs="Arial"/>
              </w:rPr>
            </w:pPr>
            <w:r>
              <w:rPr>
                <w:rFonts w:ascii="Arial" w:hAnsi="Arial" w:cs="Arial"/>
              </w:rPr>
              <w:t>COMPANY:</w:t>
            </w:r>
          </w:p>
        </w:tc>
        <w:tc>
          <w:tcPr>
            <w:tcW w:w="2790" w:type="dxa"/>
            <w:tcBorders>
              <w:top w:val="single" w:sz="4" w:space="0" w:color="auto"/>
              <w:left w:val="single" w:sz="4" w:space="0" w:color="auto"/>
              <w:bottom w:val="single" w:sz="4" w:space="0" w:color="auto"/>
              <w:right w:val="single" w:sz="4" w:space="0" w:color="auto"/>
            </w:tcBorders>
          </w:tcPr>
          <w:p w14:paraId="126D82AD" w14:textId="77777777" w:rsidR="00573435" w:rsidRPr="00573435" w:rsidRDefault="00573435">
            <w:pPr>
              <w:spacing w:before="40" w:after="80"/>
              <w:jc w:val="both"/>
              <w:rPr>
                <w:rFonts w:ascii="Arial" w:hAnsi="Arial" w:cs="Arial"/>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14:paraId="0E3AE69D" w14:textId="77777777" w:rsidR="00573435" w:rsidRDefault="00573435">
            <w:pPr>
              <w:spacing w:after="0"/>
              <w:rPr>
                <w:rFonts w:ascii="Arial" w:hAnsi="Arial" w:cs="Arial"/>
              </w:rPr>
            </w:pPr>
          </w:p>
        </w:tc>
      </w:tr>
      <w:tr w:rsidR="00573435" w14:paraId="1B19E481" w14:textId="77777777" w:rsidTr="001630FD">
        <w:tc>
          <w:tcPr>
            <w:tcW w:w="3325" w:type="dxa"/>
            <w:tcBorders>
              <w:top w:val="single" w:sz="4" w:space="0" w:color="auto"/>
              <w:left w:val="single" w:sz="4" w:space="0" w:color="auto"/>
              <w:bottom w:val="single" w:sz="4" w:space="0" w:color="auto"/>
              <w:right w:val="single" w:sz="4" w:space="0" w:color="auto"/>
            </w:tcBorders>
            <w:hideMark/>
          </w:tcPr>
          <w:p w14:paraId="1D42151D" w14:textId="4AF67E6C" w:rsidR="00573435" w:rsidRPr="00573435" w:rsidRDefault="00573435">
            <w:pPr>
              <w:spacing w:before="40" w:after="80"/>
              <w:jc w:val="both"/>
              <w:rPr>
                <w:rFonts w:ascii="Arial" w:hAnsi="Arial" w:cs="Arial"/>
              </w:rPr>
            </w:pPr>
            <w:r>
              <w:rPr>
                <w:rFonts w:ascii="Arial" w:hAnsi="Arial" w:cs="Arial"/>
              </w:rPr>
              <w:t>PHONE NUMBER:</w:t>
            </w:r>
          </w:p>
        </w:tc>
        <w:tc>
          <w:tcPr>
            <w:tcW w:w="2790" w:type="dxa"/>
            <w:tcBorders>
              <w:top w:val="single" w:sz="4" w:space="0" w:color="auto"/>
              <w:left w:val="single" w:sz="4" w:space="0" w:color="auto"/>
              <w:bottom w:val="single" w:sz="4" w:space="0" w:color="auto"/>
              <w:right w:val="single" w:sz="4" w:space="0" w:color="auto"/>
            </w:tcBorders>
          </w:tcPr>
          <w:p w14:paraId="0B30B87A" w14:textId="77777777" w:rsidR="00573435" w:rsidRPr="00573435" w:rsidRDefault="00573435">
            <w:pPr>
              <w:spacing w:before="40" w:after="80"/>
              <w:jc w:val="both"/>
              <w:rPr>
                <w:rFonts w:ascii="Arial" w:hAnsi="Arial" w:cs="Arial"/>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14:paraId="6721E9F9" w14:textId="77777777" w:rsidR="00573435" w:rsidRDefault="00573435">
            <w:pPr>
              <w:spacing w:after="0"/>
              <w:rPr>
                <w:rFonts w:ascii="Arial" w:hAnsi="Arial" w:cs="Arial"/>
              </w:rPr>
            </w:pPr>
          </w:p>
        </w:tc>
      </w:tr>
      <w:tr w:rsidR="00573435" w14:paraId="261C352C" w14:textId="77777777" w:rsidTr="001630FD">
        <w:tc>
          <w:tcPr>
            <w:tcW w:w="3325" w:type="dxa"/>
            <w:tcBorders>
              <w:top w:val="single" w:sz="4" w:space="0" w:color="auto"/>
              <w:left w:val="single" w:sz="4" w:space="0" w:color="auto"/>
              <w:bottom w:val="single" w:sz="4" w:space="0" w:color="auto"/>
              <w:right w:val="single" w:sz="4" w:space="0" w:color="auto"/>
            </w:tcBorders>
            <w:hideMark/>
          </w:tcPr>
          <w:p w14:paraId="4B5FE3AE" w14:textId="1BBF07A7" w:rsidR="00573435" w:rsidRPr="00573435" w:rsidRDefault="00573435">
            <w:pPr>
              <w:spacing w:before="40" w:after="80"/>
              <w:jc w:val="both"/>
              <w:rPr>
                <w:rFonts w:ascii="Arial" w:hAnsi="Arial" w:cs="Arial"/>
              </w:rPr>
            </w:pPr>
            <w:r>
              <w:rPr>
                <w:rFonts w:ascii="Arial" w:hAnsi="Arial" w:cs="Arial"/>
              </w:rPr>
              <w:t>EMAIL:</w:t>
            </w:r>
          </w:p>
        </w:tc>
        <w:tc>
          <w:tcPr>
            <w:tcW w:w="2790" w:type="dxa"/>
            <w:tcBorders>
              <w:top w:val="single" w:sz="4" w:space="0" w:color="auto"/>
              <w:left w:val="single" w:sz="4" w:space="0" w:color="auto"/>
              <w:bottom w:val="single" w:sz="4" w:space="0" w:color="auto"/>
              <w:right w:val="single" w:sz="4" w:space="0" w:color="auto"/>
            </w:tcBorders>
          </w:tcPr>
          <w:p w14:paraId="38AE7A9B" w14:textId="77777777" w:rsidR="00573435" w:rsidRPr="00573435" w:rsidRDefault="00573435">
            <w:pPr>
              <w:spacing w:before="40" w:after="80"/>
              <w:jc w:val="both"/>
              <w:rPr>
                <w:rFonts w:ascii="Arial" w:hAnsi="Arial" w:cs="Arial"/>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14:paraId="18A25178" w14:textId="77777777" w:rsidR="00573435" w:rsidRDefault="00573435">
            <w:pPr>
              <w:spacing w:after="0"/>
              <w:rPr>
                <w:rFonts w:ascii="Arial" w:hAnsi="Arial" w:cs="Arial"/>
              </w:rPr>
            </w:pPr>
          </w:p>
        </w:tc>
      </w:tr>
      <w:tr w:rsidR="00573435" w14:paraId="2E0CB754" w14:textId="77777777" w:rsidTr="001630FD">
        <w:tc>
          <w:tcPr>
            <w:tcW w:w="3325" w:type="dxa"/>
            <w:tcBorders>
              <w:top w:val="single" w:sz="4" w:space="0" w:color="auto"/>
              <w:left w:val="single" w:sz="4" w:space="0" w:color="auto"/>
              <w:bottom w:val="single" w:sz="4" w:space="0" w:color="auto"/>
              <w:right w:val="single" w:sz="4" w:space="0" w:color="auto"/>
            </w:tcBorders>
            <w:hideMark/>
          </w:tcPr>
          <w:p w14:paraId="2330A4E4" w14:textId="764CF06D" w:rsidR="00573435" w:rsidRPr="00573435" w:rsidRDefault="00573435">
            <w:pPr>
              <w:spacing w:before="40" w:after="80"/>
              <w:jc w:val="both"/>
              <w:rPr>
                <w:rFonts w:ascii="Arial" w:hAnsi="Arial" w:cs="Arial"/>
              </w:rPr>
            </w:pPr>
            <w:r>
              <w:rPr>
                <w:rFonts w:ascii="Arial" w:hAnsi="Arial" w:cs="Arial"/>
              </w:rPr>
              <w:t>ADDRESS:</w:t>
            </w:r>
          </w:p>
        </w:tc>
        <w:tc>
          <w:tcPr>
            <w:tcW w:w="2790" w:type="dxa"/>
            <w:tcBorders>
              <w:top w:val="single" w:sz="4" w:space="0" w:color="auto"/>
              <w:left w:val="single" w:sz="4" w:space="0" w:color="auto"/>
              <w:bottom w:val="single" w:sz="4" w:space="0" w:color="auto"/>
              <w:right w:val="single" w:sz="4" w:space="0" w:color="auto"/>
            </w:tcBorders>
          </w:tcPr>
          <w:p w14:paraId="1C327262" w14:textId="77777777" w:rsidR="00573435" w:rsidRPr="00573435" w:rsidRDefault="00573435">
            <w:pPr>
              <w:spacing w:before="40" w:after="80"/>
              <w:jc w:val="both"/>
              <w:rPr>
                <w:rFonts w:ascii="Arial" w:hAnsi="Arial" w:cs="Arial"/>
              </w:rPr>
            </w:pPr>
          </w:p>
          <w:p w14:paraId="565ACBE1" w14:textId="77777777" w:rsidR="00573435" w:rsidRPr="00573435" w:rsidRDefault="00573435">
            <w:pPr>
              <w:spacing w:before="40" w:after="80"/>
              <w:jc w:val="both"/>
              <w:rPr>
                <w:rFonts w:ascii="Arial" w:hAnsi="Arial" w:cs="Arial"/>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14:paraId="744C4C01" w14:textId="77777777" w:rsidR="00573435" w:rsidRDefault="00573435">
            <w:pPr>
              <w:spacing w:after="0"/>
              <w:rPr>
                <w:rFonts w:ascii="Arial" w:hAnsi="Arial" w:cs="Arial"/>
              </w:rPr>
            </w:pPr>
          </w:p>
        </w:tc>
      </w:tr>
      <w:tr w:rsidR="00573435" w14:paraId="2EB59CEE" w14:textId="77777777" w:rsidTr="001630FD">
        <w:tc>
          <w:tcPr>
            <w:tcW w:w="3325" w:type="dxa"/>
            <w:tcBorders>
              <w:top w:val="single" w:sz="4" w:space="0" w:color="auto"/>
              <w:left w:val="single" w:sz="4" w:space="0" w:color="auto"/>
              <w:bottom w:val="single" w:sz="4" w:space="0" w:color="auto"/>
              <w:right w:val="single" w:sz="4" w:space="0" w:color="auto"/>
            </w:tcBorders>
            <w:hideMark/>
          </w:tcPr>
          <w:p w14:paraId="38E1D9D2" w14:textId="1095212B" w:rsidR="00573435" w:rsidRPr="00573435" w:rsidRDefault="00573435">
            <w:pPr>
              <w:spacing w:before="40" w:after="80"/>
              <w:jc w:val="both"/>
              <w:rPr>
                <w:rFonts w:ascii="Arial" w:hAnsi="Arial" w:cs="Arial"/>
              </w:rPr>
            </w:pPr>
            <w:r>
              <w:rPr>
                <w:rFonts w:ascii="Arial" w:hAnsi="Arial" w:cs="Arial"/>
              </w:rPr>
              <w:t>SIGNATURE:</w:t>
            </w:r>
          </w:p>
        </w:tc>
        <w:tc>
          <w:tcPr>
            <w:tcW w:w="2790" w:type="dxa"/>
            <w:tcBorders>
              <w:top w:val="single" w:sz="4" w:space="0" w:color="auto"/>
              <w:left w:val="single" w:sz="4" w:space="0" w:color="auto"/>
              <w:bottom w:val="single" w:sz="4" w:space="0" w:color="auto"/>
              <w:right w:val="single" w:sz="4" w:space="0" w:color="auto"/>
            </w:tcBorders>
          </w:tcPr>
          <w:p w14:paraId="4B6E31FE" w14:textId="77777777" w:rsidR="00573435" w:rsidRPr="00573435" w:rsidRDefault="00573435">
            <w:pPr>
              <w:spacing w:before="40" w:after="80"/>
              <w:jc w:val="both"/>
              <w:rPr>
                <w:rFonts w:ascii="Arial" w:hAnsi="Arial" w:cs="Arial"/>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14:paraId="5D80BBE8" w14:textId="77777777" w:rsidR="00573435" w:rsidRDefault="00573435">
            <w:pPr>
              <w:spacing w:after="0"/>
              <w:rPr>
                <w:rFonts w:ascii="Arial" w:hAnsi="Arial" w:cs="Arial"/>
              </w:rPr>
            </w:pPr>
          </w:p>
        </w:tc>
      </w:tr>
      <w:tr w:rsidR="00573435" w14:paraId="604580DD" w14:textId="77777777" w:rsidTr="001630FD">
        <w:tc>
          <w:tcPr>
            <w:tcW w:w="3325" w:type="dxa"/>
            <w:tcBorders>
              <w:top w:val="single" w:sz="4" w:space="0" w:color="auto"/>
              <w:left w:val="single" w:sz="4" w:space="0" w:color="auto"/>
              <w:bottom w:val="single" w:sz="4" w:space="0" w:color="auto"/>
              <w:right w:val="single" w:sz="4" w:space="0" w:color="auto"/>
            </w:tcBorders>
            <w:hideMark/>
          </w:tcPr>
          <w:p w14:paraId="085234A6" w14:textId="3BC81C9F" w:rsidR="00573435" w:rsidRPr="00573435" w:rsidRDefault="00573435">
            <w:pPr>
              <w:spacing w:before="40" w:after="80"/>
              <w:jc w:val="both"/>
              <w:rPr>
                <w:rFonts w:ascii="Arial" w:hAnsi="Arial" w:cs="Arial"/>
              </w:rPr>
            </w:pPr>
            <w:r>
              <w:rPr>
                <w:rFonts w:ascii="Arial" w:hAnsi="Arial" w:cs="Arial"/>
              </w:rPr>
              <w:t>DATE:</w:t>
            </w:r>
          </w:p>
        </w:tc>
        <w:tc>
          <w:tcPr>
            <w:tcW w:w="2790" w:type="dxa"/>
            <w:tcBorders>
              <w:top w:val="single" w:sz="4" w:space="0" w:color="auto"/>
              <w:left w:val="single" w:sz="4" w:space="0" w:color="auto"/>
              <w:bottom w:val="single" w:sz="4" w:space="0" w:color="auto"/>
              <w:right w:val="single" w:sz="4" w:space="0" w:color="auto"/>
            </w:tcBorders>
          </w:tcPr>
          <w:p w14:paraId="54BA8425" w14:textId="77777777" w:rsidR="00573435" w:rsidRPr="00573435" w:rsidRDefault="00573435">
            <w:pPr>
              <w:spacing w:before="40" w:after="80"/>
              <w:jc w:val="both"/>
              <w:rPr>
                <w:rFonts w:ascii="Arial" w:hAnsi="Arial" w:cs="Arial"/>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14:paraId="126C4FFE" w14:textId="77777777" w:rsidR="00573435" w:rsidRDefault="00573435">
            <w:pPr>
              <w:spacing w:after="0"/>
              <w:rPr>
                <w:rFonts w:ascii="Arial" w:hAnsi="Arial" w:cs="Arial"/>
              </w:rPr>
            </w:pPr>
          </w:p>
        </w:tc>
      </w:tr>
    </w:tbl>
    <w:p w14:paraId="6C9FE449" w14:textId="77777777" w:rsidR="00311161" w:rsidRPr="009766B2" w:rsidRDefault="00311161" w:rsidP="00311161">
      <w:pPr>
        <w:pBdr>
          <w:top w:val="nil"/>
          <w:left w:val="nil"/>
          <w:bottom w:val="nil"/>
          <w:right w:val="nil"/>
          <w:between w:val="nil"/>
        </w:pBdr>
        <w:rPr>
          <w:rFonts w:ascii="Arial" w:hAnsi="Arial" w:cs="Arial"/>
          <w:sz w:val="16"/>
          <w:szCs w:val="16"/>
        </w:rPr>
      </w:pPr>
      <w:r w:rsidRPr="009766B2">
        <w:rPr>
          <w:rFonts w:ascii="Arial" w:hAnsi="Arial" w:cs="Arial"/>
          <w:sz w:val="16"/>
          <w:szCs w:val="16"/>
        </w:rPr>
        <w:t>Personal information is collected by the City of Port Moody pursuant to Section 26 of the British Columbia Freedom of Information and Protection of Privacy Act, R.S.B.C. 1996, c. 165. Information collected will be used solely for the fulfillment of requirements for an Erosion and Sediment Control (ESC) Permit application.</w:t>
      </w:r>
      <w:r>
        <w:rPr>
          <w:rFonts w:ascii="Arial" w:hAnsi="Arial" w:cs="Arial"/>
          <w:sz w:val="16"/>
          <w:szCs w:val="16"/>
        </w:rPr>
        <w:br/>
      </w:r>
      <w:r w:rsidRPr="009766B2">
        <w:rPr>
          <w:rFonts w:ascii="Arial" w:hAnsi="Arial" w:cs="Arial"/>
          <w:sz w:val="16"/>
          <w:szCs w:val="16"/>
        </w:rPr>
        <w:t>Questions regarding this collection of information can be directed to the City of Port Moody Election Office by email at</w:t>
      </w:r>
      <w:r>
        <w:rPr>
          <w:rFonts w:ascii="Arial" w:hAnsi="Arial" w:cs="Arial"/>
          <w:sz w:val="16"/>
          <w:szCs w:val="16"/>
        </w:rPr>
        <w:t xml:space="preserve"> </w:t>
      </w:r>
      <w:r w:rsidRPr="009766B2">
        <w:rPr>
          <w:rFonts w:ascii="Arial" w:hAnsi="Arial" w:cs="Arial"/>
          <w:sz w:val="16"/>
          <w:szCs w:val="16"/>
        </w:rPr>
        <w:t>foi@DQt1moodv.ca or by mail to 100 Newport Drive. Port Moody, B.C. V3H 5C3.</w:t>
      </w:r>
    </w:p>
    <w:p w14:paraId="7B1DE254" w14:textId="77777777" w:rsidR="00573435" w:rsidRDefault="00573435" w:rsidP="007C786B">
      <w:pPr>
        <w:pBdr>
          <w:top w:val="nil"/>
          <w:left w:val="nil"/>
          <w:bottom w:val="nil"/>
          <w:right w:val="nil"/>
          <w:between w:val="nil"/>
        </w:pBdr>
        <w:jc w:val="both"/>
        <w:rPr>
          <w:rFonts w:ascii="Arial" w:hAnsi="Arial" w:cs="Arial"/>
          <w:b/>
          <w:bCs/>
        </w:rPr>
      </w:pPr>
    </w:p>
    <w:p w14:paraId="707DEC50" w14:textId="77777777" w:rsidR="00573435" w:rsidRDefault="00573435" w:rsidP="007C786B">
      <w:pPr>
        <w:pBdr>
          <w:top w:val="nil"/>
          <w:left w:val="nil"/>
          <w:bottom w:val="nil"/>
          <w:right w:val="nil"/>
          <w:between w:val="nil"/>
        </w:pBdr>
        <w:jc w:val="both"/>
        <w:rPr>
          <w:rFonts w:ascii="Arial" w:hAnsi="Arial" w:cs="Arial"/>
          <w:b/>
          <w:bCs/>
        </w:rPr>
      </w:pPr>
    </w:p>
    <w:sectPr w:rsidR="00573435" w:rsidSect="00024B5E">
      <w:headerReference w:type="even" r:id="rId8"/>
      <w:headerReference w:type="default" r:id="rId9"/>
      <w:footerReference w:type="default" r:id="rId10"/>
      <w:headerReference w:type="first" r:id="rId11"/>
      <w:footerReference w:type="first" r:id="rId12"/>
      <w:pgSz w:w="12240" w:h="15840"/>
      <w:pgMar w:top="1440" w:right="1440" w:bottom="1440" w:left="1440" w:header="708" w:footer="3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17E77" w14:textId="77777777" w:rsidR="0076496B" w:rsidRDefault="00084D11">
      <w:pPr>
        <w:spacing w:after="0" w:line="240" w:lineRule="auto"/>
      </w:pPr>
      <w:r>
        <w:separator/>
      </w:r>
    </w:p>
  </w:endnote>
  <w:endnote w:type="continuationSeparator" w:id="0">
    <w:p w14:paraId="720CEA84" w14:textId="77777777" w:rsidR="0076496B" w:rsidRDefault="0008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0A0F" w14:textId="2818C77B" w:rsidR="002A0193" w:rsidRPr="00311161" w:rsidRDefault="008B6ACF" w:rsidP="00311161">
    <w:pPr>
      <w:pBdr>
        <w:top w:val="nil"/>
        <w:left w:val="nil"/>
        <w:bottom w:val="nil"/>
        <w:right w:val="nil"/>
        <w:between w:val="nil"/>
      </w:pBdr>
      <w:rPr>
        <w:rFonts w:ascii="Arial" w:hAnsi="Arial" w:cs="Arial"/>
        <w:sz w:val="16"/>
        <w:szCs w:val="16"/>
      </w:rPr>
    </w:pPr>
    <w:r w:rsidRPr="00C54DAB">
      <w:rPr>
        <w:noProof/>
        <w:lang w:eastAsia="ja-JP"/>
      </w:rPr>
      <w:drawing>
        <wp:anchor distT="0" distB="0" distL="114300" distR="114300" simplePos="0" relativeHeight="251657216" behindDoc="1" locked="0" layoutInCell="1" allowOverlap="1" wp14:anchorId="27691C17" wp14:editId="7A964DBA">
          <wp:simplePos x="0" y="0"/>
          <wp:positionH relativeFrom="column">
            <wp:posOffset>22860</wp:posOffset>
          </wp:positionH>
          <wp:positionV relativeFrom="paragraph">
            <wp:posOffset>-31115</wp:posOffset>
          </wp:positionV>
          <wp:extent cx="5943600" cy="361315"/>
          <wp:effectExtent l="0" t="0" r="0" b="635"/>
          <wp:wrapNone/>
          <wp:docPr id="1237124405" name="Picture 1237124405" descr="C:\Users\jmccavour\Desktop\Footer 8.5 x 11 90 percent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cavour\Desktop\Footer 8.5 x 11 90 percent small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613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11161">
      <w:br/>
    </w:r>
    <w:r w:rsidR="00311161" w:rsidRPr="00311161">
      <w:rPr>
        <w:rFonts w:ascii="Arial" w:hAnsi="Arial" w:cs="Arial"/>
        <w:sz w:val="16"/>
        <w:szCs w:val="16"/>
      </w:rPr>
      <w:t>City of Port Moody Stream and Drainage Bylaw, 2023, No. 3426</w:t>
    </w:r>
    <w:r w:rsidR="00311161" w:rsidRPr="00311161">
      <w:rPr>
        <w:rFonts w:ascii="Arial" w:hAnsi="Arial" w:cs="Arial"/>
        <w:sz w:val="16"/>
        <w:szCs w:val="16"/>
      </w:rPr>
      <w:br/>
    </w:r>
    <w:r w:rsidRPr="00311161">
      <w:rPr>
        <w:rFonts w:ascii="Arial" w:hAnsi="Arial" w:cs="Arial"/>
        <w:sz w:val="16"/>
        <w:szCs w:val="16"/>
      </w:rPr>
      <w:t>EDMS#</w:t>
    </w:r>
    <w:r w:rsidR="009766B2" w:rsidRPr="00311161">
      <w:rPr>
        <w:rFonts w:ascii="Arial" w:hAnsi="Arial" w:cs="Arial"/>
        <w:sz w:val="16"/>
        <w:szCs w:val="16"/>
      </w:rPr>
      <w:t>619823</w:t>
    </w:r>
    <w:r w:rsidRPr="00311161">
      <w:rPr>
        <w:rFonts w:ascii="Arial" w:hAnsi="Arial" w:cs="Arial"/>
        <w:color w:val="FFFFFF"/>
        <w:sz w:val="16"/>
        <w:szCs w:val="16"/>
      </w:rPr>
      <w:t>GE</w:t>
    </w:r>
    <w:r w:rsidRPr="00311161">
      <w:rPr>
        <w:rFonts w:ascii="Arial" w:hAnsi="Arial" w:cs="Arial"/>
        <w:color w:val="FFFFFF"/>
      </w:rPr>
      <w:t xml:space="preserve">  </w:t>
    </w:r>
    <w:r w:rsidR="00084D11" w:rsidRPr="00311161">
      <w:rPr>
        <w:rFonts w:ascii="Arial" w:hAnsi="Arial" w:cs="Arial"/>
        <w:color w:val="FFFFFF"/>
      </w:rPr>
      <w:t xml:space="preserve"> </w:t>
    </w:r>
  </w:p>
  <w:p w14:paraId="0CAEE0D5" w14:textId="6C04BE20" w:rsidR="002A0193" w:rsidRDefault="00084D11">
    <w:pPr>
      <w:pBdr>
        <w:top w:val="nil"/>
        <w:left w:val="nil"/>
        <w:bottom w:val="nil"/>
        <w:right w:val="nil"/>
        <w:between w:val="nil"/>
      </w:pBdr>
      <w:tabs>
        <w:tab w:val="center" w:pos="4680"/>
        <w:tab w:val="right" w:pos="9360"/>
      </w:tabs>
      <w:spacing w:after="0" w:line="240" w:lineRule="auto"/>
      <w:jc w:val="right"/>
      <w:rPr>
        <w:color w:val="000000"/>
      </w:rPr>
    </w:pPr>
    <w:r>
      <w:rPr>
        <w:b/>
        <w:color w:val="FFFFFF"/>
        <w:sz w:val="24"/>
        <w:szCs w:val="24"/>
      </w:rPr>
      <w:fldChar w:fldCharType="begin"/>
    </w:r>
    <w:r>
      <w:rPr>
        <w:b/>
        <w:color w:val="FFFFFF"/>
        <w:sz w:val="24"/>
        <w:szCs w:val="24"/>
      </w:rPr>
      <w:instrText>PAGE</w:instrText>
    </w:r>
    <w:r>
      <w:rPr>
        <w:b/>
        <w:color w:val="FFFFFF"/>
        <w:sz w:val="24"/>
        <w:szCs w:val="24"/>
      </w:rPr>
      <w:fldChar w:fldCharType="separate"/>
    </w:r>
    <w:r w:rsidR="0019392C">
      <w:rPr>
        <w:b/>
        <w:noProof/>
        <w:color w:val="FFFFFF"/>
        <w:sz w:val="24"/>
        <w:szCs w:val="24"/>
      </w:rPr>
      <w:t>2</w:t>
    </w:r>
    <w:r>
      <w:rPr>
        <w:b/>
        <w:color w:val="FFFFFF"/>
        <w:sz w:val="24"/>
        <w:szCs w:val="24"/>
      </w:rPr>
      <w:fldChar w:fldCharType="end"/>
    </w:r>
    <w:r>
      <w:rPr>
        <w:color w:val="FFFFFF"/>
      </w:rPr>
      <w:t xml:space="preserve"> of </w:t>
    </w:r>
    <w:r>
      <w:rPr>
        <w:b/>
        <w:color w:val="FFFFFF"/>
        <w:sz w:val="24"/>
        <w:szCs w:val="24"/>
      </w:rPr>
      <w:fldChar w:fldCharType="begin"/>
    </w:r>
    <w:r>
      <w:rPr>
        <w:b/>
        <w:color w:val="FFFFFF"/>
        <w:sz w:val="24"/>
        <w:szCs w:val="24"/>
      </w:rPr>
      <w:instrText>NUMPAGES</w:instrText>
    </w:r>
    <w:r>
      <w:rPr>
        <w:b/>
        <w:color w:val="FFFFFF"/>
        <w:sz w:val="24"/>
        <w:szCs w:val="24"/>
      </w:rPr>
      <w:fldChar w:fldCharType="separate"/>
    </w:r>
    <w:r w:rsidR="0019392C">
      <w:rPr>
        <w:b/>
        <w:noProof/>
        <w:color w:val="FFFFFF"/>
        <w:sz w:val="24"/>
        <w:szCs w:val="24"/>
      </w:rPr>
      <w:t>2</w:t>
    </w:r>
    <w:r>
      <w:rPr>
        <w:b/>
        <w:color w:val="FFFFFF"/>
        <w:sz w:val="24"/>
        <w:szCs w:val="24"/>
      </w:rPr>
      <w:fldChar w:fldCharType="end"/>
    </w:r>
  </w:p>
  <w:p w14:paraId="2BF3F6C4" w14:textId="77777777" w:rsidR="002A0193" w:rsidRDefault="002A019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6D9E" w14:textId="77777777" w:rsidR="00DA7D73" w:rsidRDefault="00DA7D73" w:rsidP="00DA7D73">
    <w:pPr>
      <w:pStyle w:val="Footer"/>
    </w:pPr>
    <w:r>
      <w:rPr>
        <w:noProof/>
        <w:lang w:eastAsia="ja-JP"/>
      </w:rPr>
      <w:drawing>
        <wp:inline distT="0" distB="0" distL="0" distR="0" wp14:anchorId="615A9924" wp14:editId="6BB1E320">
          <wp:extent cx="5943600" cy="361315"/>
          <wp:effectExtent l="19050" t="0" r="0" b="0"/>
          <wp:docPr id="34110542" name="Picture 34110542" descr="C:\Users\jmccavour\Desktop\Footer 8.5 x 11 90 percent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cavour\Desktop\Footer 8.5 x 11 90 percent smaller.jpg"/>
                  <pic:cNvPicPr>
                    <a:picLocks noChangeAspect="1" noChangeArrowheads="1"/>
                  </pic:cNvPicPr>
                </pic:nvPicPr>
                <pic:blipFill>
                  <a:blip r:embed="rId1"/>
                  <a:srcRect/>
                  <a:stretch>
                    <a:fillRect/>
                  </a:stretch>
                </pic:blipFill>
                <pic:spPr bwMode="auto">
                  <a:xfrm>
                    <a:off x="0" y="0"/>
                    <a:ext cx="5943600" cy="361315"/>
                  </a:xfrm>
                  <a:prstGeom prst="rect">
                    <a:avLst/>
                  </a:prstGeom>
                  <a:noFill/>
                  <a:ln w="9525">
                    <a:noFill/>
                    <a:miter lim="800000"/>
                    <a:headEnd/>
                    <a:tailEnd/>
                  </a:ln>
                </pic:spPr>
              </pic:pic>
            </a:graphicData>
          </a:graphic>
        </wp:inline>
      </w:drawing>
    </w:r>
  </w:p>
  <w:p w14:paraId="3316A0A4" w14:textId="6E2514B5" w:rsidR="002A0193" w:rsidRPr="00DA7D73" w:rsidRDefault="00DA7D73" w:rsidP="00DA7D73">
    <w:pPr>
      <w:pStyle w:val="Footer"/>
      <w:rPr>
        <w:rFonts w:cs="Arial"/>
        <w:szCs w:val="16"/>
      </w:rPr>
    </w:pPr>
    <w:r>
      <w:t>EDMS#</w:t>
    </w:r>
    <w:r w:rsidR="00084D11">
      <w:rPr>
        <w:rFonts w:ascii="Calibri" w:eastAsia="Calibri" w:hAnsi="Calibri" w:cs="Calibri"/>
        <w:color w:val="FFFFFF"/>
      </w:rPr>
      <w:t xml:space="preserve">GE  </w:t>
    </w:r>
  </w:p>
  <w:p w14:paraId="061D7FDC" w14:textId="20DB14E2" w:rsidR="002A0193" w:rsidRDefault="00F64591" w:rsidP="00F64591">
    <w:pPr>
      <w:pBdr>
        <w:top w:val="nil"/>
        <w:left w:val="nil"/>
        <w:bottom w:val="nil"/>
        <w:right w:val="nil"/>
        <w:between w:val="nil"/>
      </w:pBdr>
      <w:tabs>
        <w:tab w:val="left" w:pos="3556"/>
        <w:tab w:val="center" w:pos="4680"/>
        <w:tab w:val="right" w:pos="9360"/>
      </w:tabs>
      <w:spacing w:after="0" w:line="240" w:lineRule="auto"/>
      <w:rPr>
        <w:color w:val="000000"/>
      </w:rPr>
    </w:pPr>
    <w:r>
      <w:rPr>
        <w:b/>
        <w:color w:val="FFFFFF"/>
        <w:sz w:val="24"/>
        <w:szCs w:val="24"/>
      </w:rPr>
      <w:tab/>
    </w:r>
    <w:r>
      <w:rPr>
        <w:b/>
        <w:color w:val="FFFFFF"/>
        <w:sz w:val="24"/>
        <w:szCs w:val="24"/>
      </w:rPr>
      <w:tab/>
    </w:r>
    <w:r>
      <w:rPr>
        <w:b/>
        <w:color w:val="FFFFFF"/>
        <w:sz w:val="24"/>
        <w:szCs w:val="24"/>
      </w:rPr>
      <w:tab/>
    </w:r>
    <w:r w:rsidR="00084D11">
      <w:rPr>
        <w:b/>
        <w:color w:val="FFFFFF"/>
        <w:sz w:val="24"/>
        <w:szCs w:val="24"/>
      </w:rPr>
      <w:fldChar w:fldCharType="begin"/>
    </w:r>
    <w:r w:rsidR="00084D11">
      <w:rPr>
        <w:b/>
        <w:color w:val="FFFFFF"/>
        <w:sz w:val="24"/>
        <w:szCs w:val="24"/>
      </w:rPr>
      <w:instrText>PAGE</w:instrText>
    </w:r>
    <w:r w:rsidR="00084D11">
      <w:rPr>
        <w:b/>
        <w:color w:val="FFFFFF"/>
        <w:sz w:val="24"/>
        <w:szCs w:val="24"/>
      </w:rPr>
      <w:fldChar w:fldCharType="separate"/>
    </w:r>
    <w:r w:rsidR="00DA7D73">
      <w:rPr>
        <w:b/>
        <w:noProof/>
        <w:color w:val="FFFFFF"/>
        <w:sz w:val="24"/>
        <w:szCs w:val="24"/>
      </w:rPr>
      <w:t>1</w:t>
    </w:r>
    <w:r w:rsidR="00084D11">
      <w:rPr>
        <w:b/>
        <w:color w:val="FFFFFF"/>
        <w:sz w:val="24"/>
        <w:szCs w:val="24"/>
      </w:rPr>
      <w:fldChar w:fldCharType="end"/>
    </w:r>
    <w:r w:rsidR="00084D11">
      <w:rPr>
        <w:color w:val="FFFFFF"/>
      </w:rPr>
      <w:t xml:space="preserve"> of </w:t>
    </w:r>
    <w:r w:rsidR="00084D11">
      <w:rPr>
        <w:b/>
        <w:color w:val="FFFFFF"/>
        <w:sz w:val="24"/>
        <w:szCs w:val="24"/>
      </w:rPr>
      <w:fldChar w:fldCharType="begin"/>
    </w:r>
    <w:r w:rsidR="00084D11">
      <w:rPr>
        <w:b/>
        <w:color w:val="FFFFFF"/>
        <w:sz w:val="24"/>
        <w:szCs w:val="24"/>
      </w:rPr>
      <w:instrText>NUMPAGES</w:instrText>
    </w:r>
    <w:r w:rsidR="00084D11">
      <w:rPr>
        <w:b/>
        <w:color w:val="FFFFFF"/>
        <w:sz w:val="24"/>
        <w:szCs w:val="24"/>
      </w:rPr>
      <w:fldChar w:fldCharType="separate"/>
    </w:r>
    <w:r w:rsidR="00DA7D73">
      <w:rPr>
        <w:b/>
        <w:noProof/>
        <w:color w:val="FFFFFF"/>
        <w:sz w:val="24"/>
        <w:szCs w:val="24"/>
      </w:rPr>
      <w:t>1</w:t>
    </w:r>
    <w:r w:rsidR="00084D11">
      <w:rPr>
        <w:b/>
        <w:color w:val="FFFFFF"/>
        <w:sz w:val="24"/>
        <w:szCs w:val="24"/>
      </w:rPr>
      <w:fldChar w:fldCharType="end"/>
    </w:r>
  </w:p>
  <w:p w14:paraId="34BECAF4" w14:textId="77777777" w:rsidR="002A0193" w:rsidRDefault="002A0193">
    <w:pPr>
      <w:pBdr>
        <w:top w:val="nil"/>
        <w:left w:val="nil"/>
        <w:bottom w:val="nil"/>
        <w:right w:val="nil"/>
        <w:between w:val="nil"/>
      </w:pBdr>
      <w:tabs>
        <w:tab w:val="center" w:pos="4680"/>
        <w:tab w:val="right" w:pos="9360"/>
      </w:tabs>
      <w:spacing w:after="0" w:line="240" w:lineRule="auto"/>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9FA9" w14:textId="77777777" w:rsidR="0076496B" w:rsidRDefault="00084D11">
      <w:pPr>
        <w:spacing w:after="0" w:line="240" w:lineRule="auto"/>
      </w:pPr>
      <w:r>
        <w:separator/>
      </w:r>
    </w:p>
  </w:footnote>
  <w:footnote w:type="continuationSeparator" w:id="0">
    <w:p w14:paraId="79E8872B" w14:textId="77777777" w:rsidR="0076496B" w:rsidRDefault="00084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F523" w14:textId="77777777" w:rsidR="002A0193" w:rsidRDefault="00004554">
    <w:pPr>
      <w:pBdr>
        <w:top w:val="nil"/>
        <w:left w:val="nil"/>
        <w:bottom w:val="nil"/>
        <w:right w:val="nil"/>
        <w:between w:val="nil"/>
      </w:pBdr>
      <w:tabs>
        <w:tab w:val="center" w:pos="4680"/>
        <w:tab w:val="right" w:pos="9360"/>
      </w:tabs>
      <w:spacing w:after="0" w:line="240" w:lineRule="auto"/>
      <w:rPr>
        <w:color w:val="000000"/>
      </w:rPr>
    </w:pPr>
    <w:r>
      <w:rPr>
        <w:color w:val="000000"/>
      </w:rPr>
      <w:pict w14:anchorId="3D828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11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E668" w14:textId="38D669F5" w:rsidR="00024B5E" w:rsidRDefault="00024B5E">
    <w:pPr>
      <w:pStyle w:val="Header"/>
    </w:pPr>
    <w:r w:rsidRPr="00BE09BF">
      <w:rPr>
        <w:noProof/>
      </w:rPr>
      <w:drawing>
        <wp:inline distT="0" distB="0" distL="0" distR="0" wp14:anchorId="14ABA13E" wp14:editId="030031EC">
          <wp:extent cx="5943600" cy="390525"/>
          <wp:effectExtent l="0" t="0" r="0" b="9525"/>
          <wp:docPr id="218386190" name="Picture 218386190" descr="C:\Users\jmccavour\Desktop\2015 Template Update - New Headers with new address\Colou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vour\Desktop\2015 Template Update - New Headers with new address\Colour Letterhead.jpg"/>
                  <pic:cNvPicPr>
                    <a:picLocks noChangeAspect="1" noChangeArrowheads="1"/>
                  </pic:cNvPicPr>
                </pic:nvPicPr>
                <pic:blipFill>
                  <a:blip r:embed="rId1" cstate="print"/>
                  <a:srcRect/>
                  <a:stretch>
                    <a:fillRect/>
                  </a:stretch>
                </pic:blipFill>
                <pic:spPr bwMode="auto">
                  <a:xfrm>
                    <a:off x="0" y="0"/>
                    <a:ext cx="5943600" cy="3905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A9A1" w14:textId="09350CF8" w:rsidR="002A0193" w:rsidRDefault="00DA7D73">
    <w:pPr>
      <w:pBdr>
        <w:top w:val="nil"/>
        <w:left w:val="nil"/>
        <w:bottom w:val="nil"/>
        <w:right w:val="nil"/>
        <w:between w:val="nil"/>
      </w:pBdr>
      <w:tabs>
        <w:tab w:val="center" w:pos="4680"/>
        <w:tab w:val="right" w:pos="9360"/>
      </w:tabs>
      <w:spacing w:after="0" w:line="240" w:lineRule="auto"/>
      <w:rPr>
        <w:color w:val="000000"/>
      </w:rPr>
    </w:pPr>
    <w:r w:rsidRPr="00BE09BF">
      <w:rPr>
        <w:noProof/>
      </w:rPr>
      <w:drawing>
        <wp:inline distT="0" distB="0" distL="0" distR="0" wp14:anchorId="44E10820" wp14:editId="6CF05FC3">
          <wp:extent cx="5943600" cy="390525"/>
          <wp:effectExtent l="0" t="0" r="0" b="9525"/>
          <wp:docPr id="1341416338" name="Picture 1341416338" descr="C:\Users\jmccavour\Desktop\2015 Template Update - New Headers with new address\Colou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vour\Desktop\2015 Template Update - New Headers with new address\Colour Letterhead.jpg"/>
                  <pic:cNvPicPr>
                    <a:picLocks noChangeAspect="1" noChangeArrowheads="1"/>
                  </pic:cNvPicPr>
                </pic:nvPicPr>
                <pic:blipFill>
                  <a:blip r:embed="rId1" cstate="print"/>
                  <a:srcRect/>
                  <a:stretch>
                    <a:fillRect/>
                  </a:stretch>
                </pic:blipFill>
                <pic:spPr bwMode="auto">
                  <a:xfrm>
                    <a:off x="0" y="0"/>
                    <a:ext cx="59436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9B6"/>
    <w:multiLevelType w:val="hybridMultilevel"/>
    <w:tmpl w:val="5ECC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8F2241"/>
    <w:multiLevelType w:val="hybridMultilevel"/>
    <w:tmpl w:val="92B0CC00"/>
    <w:lvl w:ilvl="0" w:tplc="C230286C">
      <w:start w:val="1"/>
      <w:numFmt w:val="decimal"/>
      <w:lvlText w:val="%1."/>
      <w:lvlJc w:val="left"/>
      <w:pPr>
        <w:ind w:left="1152" w:hanging="360"/>
      </w:pPr>
      <w:rPr>
        <w:rFonts w:ascii="Arial" w:eastAsia="Calibri" w:hAnsi="Arial" w:cs="Arial"/>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ADE6F36"/>
    <w:multiLevelType w:val="multilevel"/>
    <w:tmpl w:val="675A84B8"/>
    <w:lvl w:ilvl="0">
      <w:start w:val="6"/>
      <w:numFmt w:val="decimal"/>
      <w:lvlText w:val="%1"/>
      <w:lvlJc w:val="left"/>
      <w:pPr>
        <w:ind w:left="360" w:hanging="360"/>
      </w:pPr>
      <w:rPr>
        <w:rFonts w:hint="default"/>
      </w:rPr>
    </w:lvl>
    <w:lvl w:ilvl="1">
      <w:start w:val="6"/>
      <w:numFmt w:val="decimal"/>
      <w:lvlText w:val="7.%2"/>
      <w:lvlJc w:val="left"/>
      <w:pPr>
        <w:ind w:left="360" w:hanging="360"/>
      </w:pPr>
      <w:rPr>
        <w:rFonts w:hint="default"/>
      </w:rPr>
    </w:lvl>
    <w:lvl w:ilvl="2">
      <w:start w:val="5"/>
      <w:numFmt w:val="decimal"/>
      <w:lvlText w:val="6.%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6A04A0"/>
    <w:multiLevelType w:val="multilevel"/>
    <w:tmpl w:val="37D69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C37027"/>
    <w:multiLevelType w:val="hybridMultilevel"/>
    <w:tmpl w:val="934A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B63D3"/>
    <w:multiLevelType w:val="hybridMultilevel"/>
    <w:tmpl w:val="4DB81A78"/>
    <w:lvl w:ilvl="0" w:tplc="C230286C">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9010BF"/>
    <w:multiLevelType w:val="hybridMultilevel"/>
    <w:tmpl w:val="934A29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00125">
    <w:abstractNumId w:val="3"/>
  </w:num>
  <w:num w:numId="2" w16cid:durableId="1431659294">
    <w:abstractNumId w:val="4"/>
  </w:num>
  <w:num w:numId="3" w16cid:durableId="1607881817">
    <w:abstractNumId w:val="5"/>
  </w:num>
  <w:num w:numId="4" w16cid:durableId="496655592">
    <w:abstractNumId w:val="2"/>
  </w:num>
  <w:num w:numId="5" w16cid:durableId="2142069295">
    <w:abstractNumId w:val="0"/>
  </w:num>
  <w:num w:numId="6" w16cid:durableId="269552713">
    <w:abstractNumId w:val="6"/>
  </w:num>
  <w:num w:numId="7" w16cid:durableId="128557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93"/>
    <w:rsid w:val="00004554"/>
    <w:rsid w:val="00024B5E"/>
    <w:rsid w:val="00053627"/>
    <w:rsid w:val="00084D11"/>
    <w:rsid w:val="0009295A"/>
    <w:rsid w:val="001630FD"/>
    <w:rsid w:val="00184C90"/>
    <w:rsid w:val="0019392C"/>
    <w:rsid w:val="002A0193"/>
    <w:rsid w:val="00311161"/>
    <w:rsid w:val="003257FE"/>
    <w:rsid w:val="00362B58"/>
    <w:rsid w:val="00573435"/>
    <w:rsid w:val="00623A37"/>
    <w:rsid w:val="0074047D"/>
    <w:rsid w:val="0076496B"/>
    <w:rsid w:val="00784F71"/>
    <w:rsid w:val="007921F8"/>
    <w:rsid w:val="007C786B"/>
    <w:rsid w:val="007E33C2"/>
    <w:rsid w:val="00875E48"/>
    <w:rsid w:val="0089430A"/>
    <w:rsid w:val="008B36C9"/>
    <w:rsid w:val="008B6ACF"/>
    <w:rsid w:val="009766B2"/>
    <w:rsid w:val="00A60576"/>
    <w:rsid w:val="00A941B5"/>
    <w:rsid w:val="00B606AA"/>
    <w:rsid w:val="00BD377E"/>
    <w:rsid w:val="00BE749D"/>
    <w:rsid w:val="00C153F7"/>
    <w:rsid w:val="00C54DAB"/>
    <w:rsid w:val="00CF05E9"/>
    <w:rsid w:val="00DA7D73"/>
    <w:rsid w:val="00ED556D"/>
    <w:rsid w:val="00F6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694DE"/>
  <w15:docId w15:val="{F5A4724E-A8AE-4419-AD46-57423D25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FD"/>
    <w:rPr>
      <w:lang w:eastAsia="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HeaderChar">
    <w:name w:val="Header Char"/>
    <w:basedOn w:val="DefaultParagraphFont"/>
    <w:link w:val="Header"/>
    <w:uiPriority w:val="99"/>
    <w:rsid w:val="00D45C2E"/>
  </w:style>
  <w:style w:type="paragraph" w:styleId="Footer">
    <w:name w:val="footer"/>
    <w:basedOn w:val="Normal"/>
    <w:link w:val="Foot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FooterChar">
    <w:name w:val="Footer Char"/>
    <w:basedOn w:val="DefaultParagraphFont"/>
    <w:link w:val="Footer"/>
    <w:uiPriority w:val="99"/>
    <w:rsid w:val="00D45C2E"/>
  </w:style>
  <w:style w:type="table" w:styleId="TableGrid">
    <w:name w:val="Table Grid"/>
    <w:basedOn w:val="TableNormal"/>
    <w:uiPriority w:val="39"/>
    <w:rsid w:val="00D45C2E"/>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138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445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7E33C2"/>
    <w:pPr>
      <w:spacing w:after="0" w:line="240" w:lineRule="auto"/>
    </w:pPr>
    <w:rPr>
      <w:lang w:eastAsia="en-CA"/>
    </w:rPr>
  </w:style>
  <w:style w:type="character" w:styleId="CommentReference">
    <w:name w:val="annotation reference"/>
    <w:basedOn w:val="DefaultParagraphFont"/>
    <w:uiPriority w:val="99"/>
    <w:semiHidden/>
    <w:unhideWhenUsed/>
    <w:rsid w:val="00573435"/>
    <w:rPr>
      <w:sz w:val="16"/>
      <w:szCs w:val="16"/>
    </w:rPr>
  </w:style>
  <w:style w:type="paragraph" w:styleId="CommentText">
    <w:name w:val="annotation text"/>
    <w:basedOn w:val="Normal"/>
    <w:link w:val="CommentTextChar"/>
    <w:uiPriority w:val="99"/>
    <w:unhideWhenUsed/>
    <w:rsid w:val="00573435"/>
    <w:pPr>
      <w:spacing w:line="240" w:lineRule="auto"/>
    </w:pPr>
    <w:rPr>
      <w:sz w:val="20"/>
      <w:szCs w:val="20"/>
      <w:lang w:val="en-CA" w:eastAsia="en-US"/>
    </w:rPr>
  </w:style>
  <w:style w:type="character" w:customStyle="1" w:styleId="CommentTextChar">
    <w:name w:val="Comment Text Char"/>
    <w:basedOn w:val="DefaultParagraphFont"/>
    <w:link w:val="CommentText"/>
    <w:uiPriority w:val="99"/>
    <w:rsid w:val="00573435"/>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9090">
      <w:bodyDiv w:val="1"/>
      <w:marLeft w:val="0"/>
      <w:marRight w:val="0"/>
      <w:marTop w:val="0"/>
      <w:marBottom w:val="0"/>
      <w:divBdr>
        <w:top w:val="none" w:sz="0" w:space="0" w:color="auto"/>
        <w:left w:val="none" w:sz="0" w:space="0" w:color="auto"/>
        <w:bottom w:val="none" w:sz="0" w:space="0" w:color="auto"/>
        <w:right w:val="none" w:sz="0" w:space="0" w:color="auto"/>
      </w:divBdr>
    </w:div>
    <w:div w:id="204031316">
      <w:bodyDiv w:val="1"/>
      <w:marLeft w:val="0"/>
      <w:marRight w:val="0"/>
      <w:marTop w:val="0"/>
      <w:marBottom w:val="0"/>
      <w:divBdr>
        <w:top w:val="none" w:sz="0" w:space="0" w:color="auto"/>
        <w:left w:val="none" w:sz="0" w:space="0" w:color="auto"/>
        <w:bottom w:val="none" w:sz="0" w:space="0" w:color="auto"/>
        <w:right w:val="none" w:sz="0" w:space="0" w:color="auto"/>
      </w:divBdr>
    </w:div>
    <w:div w:id="427699802">
      <w:bodyDiv w:val="1"/>
      <w:marLeft w:val="0"/>
      <w:marRight w:val="0"/>
      <w:marTop w:val="0"/>
      <w:marBottom w:val="0"/>
      <w:divBdr>
        <w:top w:val="none" w:sz="0" w:space="0" w:color="auto"/>
        <w:left w:val="none" w:sz="0" w:space="0" w:color="auto"/>
        <w:bottom w:val="none" w:sz="0" w:space="0" w:color="auto"/>
        <w:right w:val="none" w:sz="0" w:space="0" w:color="auto"/>
      </w:divBdr>
    </w:div>
    <w:div w:id="858664128">
      <w:bodyDiv w:val="1"/>
      <w:marLeft w:val="0"/>
      <w:marRight w:val="0"/>
      <w:marTop w:val="0"/>
      <w:marBottom w:val="0"/>
      <w:divBdr>
        <w:top w:val="none" w:sz="0" w:space="0" w:color="auto"/>
        <w:left w:val="none" w:sz="0" w:space="0" w:color="auto"/>
        <w:bottom w:val="none" w:sz="0" w:space="0" w:color="auto"/>
        <w:right w:val="none" w:sz="0" w:space="0" w:color="auto"/>
      </w:divBdr>
    </w:div>
    <w:div w:id="1266843396">
      <w:bodyDiv w:val="1"/>
      <w:marLeft w:val="0"/>
      <w:marRight w:val="0"/>
      <w:marTop w:val="0"/>
      <w:marBottom w:val="0"/>
      <w:divBdr>
        <w:top w:val="none" w:sz="0" w:space="0" w:color="auto"/>
        <w:left w:val="none" w:sz="0" w:space="0" w:color="auto"/>
        <w:bottom w:val="none" w:sz="0" w:space="0" w:color="auto"/>
        <w:right w:val="none" w:sz="0" w:space="0" w:color="auto"/>
      </w:divBdr>
    </w:div>
    <w:div w:id="1359552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ivcArgCA/vcX+woCNf44ttIig==">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Schedule A - Lidstone Edits (00897446).DOCX</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 - Lidstone Edits (00897446).DOCX</dc:title>
  <dc:subject>00897446; 1 /font=9</dc:subject>
  <dc:creator>Ashley Buksh</dc:creator>
  <cp:lastModifiedBy>Emily Gutenberg</cp:lastModifiedBy>
  <cp:revision>2</cp:revision>
  <dcterms:created xsi:type="dcterms:W3CDTF">2024-04-08T16:42:00Z</dcterms:created>
  <dcterms:modified xsi:type="dcterms:W3CDTF">2024-04-08T16:42:00Z</dcterms:modified>
</cp:coreProperties>
</file>